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4F5" w:rsidRDefault="00A734F5" w:rsidP="00A734F5">
      <w:pPr>
        <w:jc w:val="center"/>
      </w:pPr>
      <w:r>
        <w:t>Информация о количестве разработанных маршрутов образовательных экскурсий за 2021 -2022 год</w:t>
      </w:r>
    </w:p>
    <w:p w:rsidR="00A734F5" w:rsidRDefault="00A734F5" w:rsidP="00A734F5">
      <w:pPr>
        <w:jc w:val="center"/>
        <w:rPr>
          <w:b/>
          <w:u w:val="single"/>
        </w:rPr>
      </w:pPr>
      <w:r w:rsidRPr="00A734F5">
        <w:rPr>
          <w:b/>
          <w:u w:val="single"/>
        </w:rPr>
        <w:t>Россонский район</w:t>
      </w:r>
    </w:p>
    <w:p w:rsidR="00A734F5" w:rsidRPr="00A734F5" w:rsidRDefault="00A734F5" w:rsidP="00A734F5">
      <w:pPr>
        <w:jc w:val="center"/>
        <w:rPr>
          <w:b/>
          <w:u w:val="single"/>
        </w:rPr>
      </w:pPr>
    </w:p>
    <w:p w:rsidR="002945ED" w:rsidRDefault="002945ED" w:rsidP="00A734F5">
      <w:pPr>
        <w:jc w:val="center"/>
      </w:pPr>
    </w:p>
    <w:p w:rsidR="005F1475" w:rsidRPr="002945ED" w:rsidRDefault="00B5077C" w:rsidP="00A734F5">
      <w:pPr>
        <w:jc w:val="center"/>
        <w:rPr>
          <w:b/>
        </w:rPr>
      </w:pPr>
      <w:r w:rsidRPr="002945ED">
        <w:rPr>
          <w:b/>
        </w:rPr>
        <w:t>2021</w:t>
      </w:r>
      <w:r w:rsidR="00A734F5" w:rsidRPr="002945ED">
        <w:rPr>
          <w:b/>
        </w:rPr>
        <w:t xml:space="preserve"> год</w:t>
      </w:r>
      <w:r w:rsidR="002945ED">
        <w:rPr>
          <w:b/>
        </w:rPr>
        <w:t xml:space="preserve"> – </w:t>
      </w:r>
      <w:r w:rsidR="002945ED" w:rsidRPr="002945ED">
        <w:rPr>
          <w:b/>
          <w:i/>
        </w:rPr>
        <w:t>9 маршрутов</w:t>
      </w:r>
    </w:p>
    <w:p w:rsidR="00B5077C" w:rsidRDefault="00B5077C"/>
    <w:tbl>
      <w:tblPr>
        <w:tblStyle w:val="a7"/>
        <w:tblW w:w="14459" w:type="dxa"/>
        <w:tblInd w:w="137" w:type="dxa"/>
        <w:tblLayout w:type="fixed"/>
        <w:tblLook w:val="04A0" w:firstRow="1" w:lastRow="0" w:firstColumn="1" w:lastColumn="0" w:noHBand="0" w:noVBand="1"/>
      </w:tblPr>
      <w:tblGrid>
        <w:gridCol w:w="425"/>
        <w:gridCol w:w="2410"/>
        <w:gridCol w:w="1701"/>
        <w:gridCol w:w="5670"/>
        <w:gridCol w:w="2410"/>
        <w:gridCol w:w="1843"/>
      </w:tblGrid>
      <w:tr w:rsidR="00B5077C" w:rsidRPr="00B5077C" w:rsidTr="002945ED">
        <w:tc>
          <w:tcPr>
            <w:tcW w:w="425" w:type="dxa"/>
          </w:tcPr>
          <w:p w:rsidR="00B5077C" w:rsidRPr="00B5077C" w:rsidRDefault="00B5077C" w:rsidP="00B5077C"/>
          <w:p w:rsidR="00B5077C" w:rsidRPr="00B5077C" w:rsidRDefault="00B5077C" w:rsidP="00B5077C">
            <w:r w:rsidRPr="00B5077C">
              <w:t>1</w:t>
            </w:r>
          </w:p>
        </w:tc>
        <w:tc>
          <w:tcPr>
            <w:tcW w:w="2410" w:type="dxa"/>
          </w:tcPr>
          <w:p w:rsidR="00B5077C" w:rsidRPr="00B5077C" w:rsidRDefault="00B5077C" w:rsidP="00B5077C">
            <w:r w:rsidRPr="00B5077C">
              <w:t>Образовательный маршрут</w:t>
            </w:r>
          </w:p>
          <w:p w:rsidR="00B5077C" w:rsidRPr="00B5077C" w:rsidRDefault="00B5077C" w:rsidP="00B5077C">
            <w:r w:rsidRPr="00B5077C">
              <w:t>«По памятным местам Россонщины»</w:t>
            </w:r>
          </w:p>
        </w:tc>
        <w:tc>
          <w:tcPr>
            <w:tcW w:w="1701" w:type="dxa"/>
          </w:tcPr>
          <w:p w:rsidR="00B5077C" w:rsidRPr="00B5077C" w:rsidRDefault="00B5077C" w:rsidP="00B5077C">
            <w:r w:rsidRPr="00B5077C">
              <w:t>Пешая</w:t>
            </w:r>
          </w:p>
        </w:tc>
        <w:tc>
          <w:tcPr>
            <w:tcW w:w="5670" w:type="dxa"/>
          </w:tcPr>
          <w:p w:rsidR="00B5077C" w:rsidRPr="00B5077C" w:rsidRDefault="00B5077C" w:rsidP="00B5077C">
            <w:r w:rsidRPr="00B5077C">
              <w:t>ул.</w:t>
            </w:r>
            <w:r w:rsidR="002945ED">
              <w:t xml:space="preserve"> Машерова, 2; ул. Советская, 10</w:t>
            </w:r>
            <w:bookmarkStart w:id="0" w:name="_GoBack"/>
            <w:bookmarkEnd w:id="0"/>
            <w:r w:rsidRPr="00B5077C">
              <w:t>а; ул.  Комсомольская; Кольцевой переулок; ул. Кольцевая; ул. Машерова, 2; ул. Комсомольская; ул. Королькевича; ул. Машерова 2.</w:t>
            </w:r>
          </w:p>
          <w:p w:rsidR="00B5077C" w:rsidRPr="00B5077C" w:rsidRDefault="00B5077C" w:rsidP="00B5077C">
            <w:r w:rsidRPr="00B5077C">
              <w:rPr>
                <w:b/>
              </w:rPr>
              <w:t>Перечень экскурсионных объектов:</w:t>
            </w:r>
            <w:r w:rsidRPr="00B5077C">
              <w:t xml:space="preserve"> школа - музей боевого содружества -мемориальный комплекс - памятник освободителям - памятник в честь партизанских бригад - памятник на месте расстрела подпольщиков на берегу озера Россоно - обелиск на месте массового расстрела.</w:t>
            </w:r>
          </w:p>
          <w:p w:rsidR="00B5077C" w:rsidRPr="00B5077C" w:rsidRDefault="00B5077C" w:rsidP="00B5077C">
            <w:r w:rsidRPr="00B5077C">
              <w:rPr>
                <w:b/>
              </w:rPr>
              <w:t xml:space="preserve">Протяжность маршрута: </w:t>
            </w:r>
            <w:r w:rsidRPr="00B5077C">
              <w:t>4 км</w:t>
            </w:r>
          </w:p>
          <w:p w:rsidR="00B5077C" w:rsidRPr="00B5077C" w:rsidRDefault="00B5077C" w:rsidP="00B5077C"/>
          <w:p w:rsidR="00B5077C" w:rsidRPr="00B5077C" w:rsidRDefault="00B5077C" w:rsidP="00B5077C"/>
        </w:tc>
        <w:tc>
          <w:tcPr>
            <w:tcW w:w="2410" w:type="dxa"/>
          </w:tcPr>
          <w:p w:rsidR="00B5077C" w:rsidRPr="00B5077C" w:rsidRDefault="00B5077C" w:rsidP="00B5077C">
            <w:r w:rsidRPr="00B5077C">
              <w:t>Воспитательная работа</w:t>
            </w:r>
          </w:p>
        </w:tc>
        <w:tc>
          <w:tcPr>
            <w:tcW w:w="1843" w:type="dxa"/>
          </w:tcPr>
          <w:p w:rsidR="00B5077C" w:rsidRPr="00B5077C" w:rsidRDefault="00B5077C" w:rsidP="00B5077C">
            <w:r w:rsidRPr="00B5077C">
              <w:t xml:space="preserve">1 </w:t>
            </w:r>
            <w:r w:rsidR="002945ED">
              <w:t>–</w:t>
            </w:r>
            <w:r w:rsidRPr="00B5077C">
              <w:t xml:space="preserve"> 7</w:t>
            </w:r>
            <w:r w:rsidR="002945ED">
              <w:t xml:space="preserve"> классы</w:t>
            </w:r>
          </w:p>
        </w:tc>
      </w:tr>
      <w:tr w:rsidR="00B5077C" w:rsidRPr="00B5077C" w:rsidTr="002945ED">
        <w:tc>
          <w:tcPr>
            <w:tcW w:w="425" w:type="dxa"/>
          </w:tcPr>
          <w:p w:rsidR="00B5077C" w:rsidRPr="00B5077C" w:rsidRDefault="00B5077C" w:rsidP="00B5077C">
            <w:r w:rsidRPr="00B5077C">
              <w:t>2</w:t>
            </w:r>
          </w:p>
        </w:tc>
        <w:tc>
          <w:tcPr>
            <w:tcW w:w="2410" w:type="dxa"/>
          </w:tcPr>
          <w:p w:rsidR="00B5077C" w:rsidRPr="00B5077C" w:rsidRDefault="00B5077C" w:rsidP="00B5077C">
            <w:r w:rsidRPr="00B5077C">
              <w:t>Образовательный поход «Через поэзию к героям»</w:t>
            </w:r>
          </w:p>
        </w:tc>
        <w:tc>
          <w:tcPr>
            <w:tcW w:w="1701" w:type="dxa"/>
          </w:tcPr>
          <w:p w:rsidR="00B5077C" w:rsidRPr="00B5077C" w:rsidRDefault="00B5077C" w:rsidP="00B5077C">
            <w:r w:rsidRPr="00B5077C">
              <w:t>Автомобильная</w:t>
            </w:r>
          </w:p>
        </w:tc>
        <w:tc>
          <w:tcPr>
            <w:tcW w:w="5670" w:type="dxa"/>
          </w:tcPr>
          <w:p w:rsidR="00B5077C" w:rsidRPr="00B5077C" w:rsidRDefault="00B5077C" w:rsidP="00B5077C">
            <w:r w:rsidRPr="00B5077C">
              <w:t>1.Поселок городского типа Россоны. Мемориальный комплекс (братская могила). Стихотворение «Братские могилы» Владимира Высоцкого.</w:t>
            </w:r>
          </w:p>
          <w:p w:rsidR="00B5077C" w:rsidRPr="00B5077C" w:rsidRDefault="00B5077C" w:rsidP="00B5077C">
            <w:r w:rsidRPr="00B5077C">
              <w:t>2.Агрогородок Клястицы. Памятник землякам. Стихотворение Василия Федорченко «Я буду говорить о земляках…»</w:t>
            </w:r>
          </w:p>
          <w:p w:rsidR="00B5077C" w:rsidRPr="00B5077C" w:rsidRDefault="00B5077C" w:rsidP="00B5077C">
            <w:r w:rsidRPr="00B5077C">
              <w:lastRenderedPageBreak/>
              <w:t>3.Агрогородок Клястицы. Братская могила советских воинов и партизан.</w:t>
            </w:r>
            <w:r w:rsidRPr="00B5077C">
              <w:rPr>
                <w:bCs/>
              </w:rPr>
              <w:t xml:space="preserve"> Стихотворение Михаила Исаковского «Здесь похоронен красноармеец».</w:t>
            </w:r>
          </w:p>
          <w:p w:rsidR="00B5077C" w:rsidRPr="00B5077C" w:rsidRDefault="00B5077C" w:rsidP="00B5077C">
            <w:r w:rsidRPr="00B5077C">
              <w:t>4.Агро</w:t>
            </w:r>
            <w:r w:rsidR="00A734F5">
              <w:t>г</w:t>
            </w:r>
            <w:r w:rsidRPr="00B5077C">
              <w:t>ородок Соколище. Памятник землякам. Памятник землякам. Стихотворение «Пусть в памяти народной навсегда…».</w:t>
            </w:r>
          </w:p>
          <w:p w:rsidR="00B5077C" w:rsidRPr="00B5077C" w:rsidRDefault="00B5077C" w:rsidP="00B5077C">
            <w:r w:rsidRPr="00B5077C">
              <w:t>5.Агрогородок Соколище. Братская могила советских воинов и партизан. Стихотворение Маргариты Алигер «Братские могилы».</w:t>
            </w:r>
          </w:p>
          <w:p w:rsidR="00B5077C" w:rsidRPr="00B5077C" w:rsidRDefault="00B5077C" w:rsidP="00B5077C">
            <w:r w:rsidRPr="00A734F5">
              <w:t>6</w:t>
            </w:r>
            <w:r w:rsidRPr="00B5077C">
              <w:rPr>
                <w:b/>
              </w:rPr>
              <w:t>.</w:t>
            </w:r>
            <w:r w:rsidRPr="00B5077C">
              <w:t>Памятник на месте сожженной деревни Велье. Стихотворение Самуила Яковлевича Маршака «Мальчик из села Поповки»</w:t>
            </w:r>
          </w:p>
          <w:p w:rsidR="00B5077C" w:rsidRPr="00B5077C" w:rsidRDefault="00B5077C" w:rsidP="00B5077C">
            <w:pPr>
              <w:rPr>
                <w:b/>
              </w:rPr>
            </w:pPr>
            <w:r w:rsidRPr="00B5077C">
              <w:rPr>
                <w:b/>
              </w:rPr>
              <w:t>Общая протяженность – 64 км</w:t>
            </w:r>
          </w:p>
          <w:p w:rsidR="00B5077C" w:rsidRPr="00B5077C" w:rsidRDefault="00B5077C" w:rsidP="00B5077C"/>
        </w:tc>
        <w:tc>
          <w:tcPr>
            <w:tcW w:w="2410" w:type="dxa"/>
          </w:tcPr>
          <w:p w:rsidR="00B5077C" w:rsidRPr="00B5077C" w:rsidRDefault="00B5077C" w:rsidP="00B5077C">
            <w:r w:rsidRPr="00B5077C">
              <w:lastRenderedPageBreak/>
              <w:t>Воспитательная работа</w:t>
            </w:r>
          </w:p>
        </w:tc>
        <w:tc>
          <w:tcPr>
            <w:tcW w:w="1843" w:type="dxa"/>
          </w:tcPr>
          <w:p w:rsidR="00B5077C" w:rsidRPr="00B5077C" w:rsidRDefault="00B5077C" w:rsidP="00B5077C">
            <w:r w:rsidRPr="00B5077C">
              <w:t xml:space="preserve">5 </w:t>
            </w:r>
            <w:r w:rsidR="002945ED">
              <w:t>–</w:t>
            </w:r>
            <w:r w:rsidRPr="00B5077C">
              <w:t xml:space="preserve"> 11</w:t>
            </w:r>
            <w:r w:rsidR="002945ED">
              <w:t>классы</w:t>
            </w:r>
          </w:p>
        </w:tc>
      </w:tr>
      <w:tr w:rsidR="00B5077C" w:rsidRPr="00B5077C" w:rsidTr="002945ED">
        <w:tc>
          <w:tcPr>
            <w:tcW w:w="425" w:type="dxa"/>
          </w:tcPr>
          <w:p w:rsidR="00B5077C" w:rsidRPr="00B5077C" w:rsidRDefault="00B5077C" w:rsidP="00B5077C">
            <w:r w:rsidRPr="00B5077C">
              <w:lastRenderedPageBreak/>
              <w:t>3</w:t>
            </w:r>
          </w:p>
        </w:tc>
        <w:tc>
          <w:tcPr>
            <w:tcW w:w="2410" w:type="dxa"/>
          </w:tcPr>
          <w:p w:rsidR="00B5077C" w:rsidRPr="00B5077C" w:rsidRDefault="00B5077C" w:rsidP="00B5077C">
            <w:r w:rsidRPr="00B5077C">
              <w:t>Образовательный  маршрут</w:t>
            </w:r>
          </w:p>
          <w:p w:rsidR="00B5077C" w:rsidRPr="00B5077C" w:rsidRDefault="00B5077C" w:rsidP="00B5077C">
            <w:r w:rsidRPr="00B5077C">
              <w:t>«Літаратурны маршрут маёй малой Радзімы – Расоншчыны»</w:t>
            </w:r>
          </w:p>
        </w:tc>
        <w:tc>
          <w:tcPr>
            <w:tcW w:w="1701" w:type="dxa"/>
          </w:tcPr>
          <w:p w:rsidR="00B5077C" w:rsidRPr="00B5077C" w:rsidRDefault="00B5077C" w:rsidP="00B5077C">
            <w:r w:rsidRPr="00B5077C">
              <w:t>Автомобильная</w:t>
            </w:r>
          </w:p>
        </w:tc>
        <w:tc>
          <w:tcPr>
            <w:tcW w:w="5670" w:type="dxa"/>
          </w:tcPr>
          <w:p w:rsidR="00B5077C" w:rsidRPr="00B5077C" w:rsidRDefault="00B5077C" w:rsidP="00B5077C">
            <w:r w:rsidRPr="00B5077C">
              <w:rPr>
                <w:lang w:val="be-BY"/>
              </w:rPr>
              <w:t xml:space="preserve">г.п.Россоны – д.Горбачево ( Родина белорусского и польского писателя, одного из основоположников новой белорусской литературы Яна Борщевского)– д.Мураги (место, где находился дом Борщевских; памятный знак поэту:камень-валун с барельефом Борщевского) –д.Тродовичи (место рождения Геннадия Буравкина – поэта, писателя, государственного деятеля, переводчика, журналиста, дипламата)– г.п. Расоны (Родина Анатолия Конопелько, поэта, писателя, переводчика, </w:t>
            </w:r>
            <w:r w:rsidRPr="00B5077C">
              <w:rPr>
                <w:lang w:val="be-BY"/>
              </w:rPr>
              <w:lastRenderedPageBreak/>
              <w:t>государственного деятеля)</w:t>
            </w:r>
            <w:r w:rsidRPr="00B5077C">
              <w:rPr>
                <w:lang w:val="be-BY"/>
              </w:rPr>
              <w:br/>
            </w:r>
            <w:r w:rsidRPr="00B5077C">
              <w:rPr>
                <w:b/>
                <w:lang w:val="be-BY"/>
              </w:rPr>
              <w:t xml:space="preserve">Общая протяженность - </w:t>
            </w:r>
            <w:r w:rsidRPr="00B5077C">
              <w:rPr>
                <w:b/>
                <w:iCs/>
                <w:lang w:val="be-BY"/>
              </w:rPr>
              <w:t>97 км.</w:t>
            </w:r>
            <w:r w:rsidRPr="00B5077C">
              <w:t> </w:t>
            </w:r>
          </w:p>
        </w:tc>
        <w:tc>
          <w:tcPr>
            <w:tcW w:w="2410" w:type="dxa"/>
          </w:tcPr>
          <w:p w:rsidR="00B5077C" w:rsidRPr="00B5077C" w:rsidRDefault="00B5077C" w:rsidP="00B5077C">
            <w:r w:rsidRPr="00B5077C">
              <w:lastRenderedPageBreak/>
              <w:t>Воспитательная работа</w:t>
            </w:r>
          </w:p>
        </w:tc>
        <w:tc>
          <w:tcPr>
            <w:tcW w:w="1843" w:type="dxa"/>
          </w:tcPr>
          <w:p w:rsidR="00B5077C" w:rsidRPr="00B5077C" w:rsidRDefault="002945ED" w:rsidP="002945ED">
            <w:pPr>
              <w:pStyle w:val="a8"/>
              <w:ind w:left="31"/>
            </w:pPr>
            <w:r>
              <w:t>7-11 классы</w:t>
            </w:r>
          </w:p>
        </w:tc>
      </w:tr>
      <w:tr w:rsidR="00B5077C" w:rsidRPr="00B5077C" w:rsidTr="002945ED">
        <w:tc>
          <w:tcPr>
            <w:tcW w:w="425" w:type="dxa"/>
          </w:tcPr>
          <w:p w:rsidR="00B5077C" w:rsidRPr="00B5077C" w:rsidRDefault="002945ED" w:rsidP="00B5077C">
            <w:r>
              <w:lastRenderedPageBreak/>
              <w:t>4</w:t>
            </w:r>
          </w:p>
        </w:tc>
        <w:tc>
          <w:tcPr>
            <w:tcW w:w="2410" w:type="dxa"/>
          </w:tcPr>
          <w:p w:rsidR="00B5077C" w:rsidRPr="00B5077C" w:rsidRDefault="00B5077C" w:rsidP="00B5077C">
            <w:r w:rsidRPr="00B5077C">
              <w:t>Клястицкая ГЭС</w:t>
            </w:r>
          </w:p>
        </w:tc>
        <w:tc>
          <w:tcPr>
            <w:tcW w:w="1701" w:type="dxa"/>
          </w:tcPr>
          <w:p w:rsidR="00B5077C" w:rsidRPr="00B5077C" w:rsidRDefault="00B5077C" w:rsidP="00B5077C">
            <w:r w:rsidRPr="00B5077C">
              <w:t xml:space="preserve">Пешеходная </w:t>
            </w:r>
          </w:p>
        </w:tc>
        <w:tc>
          <w:tcPr>
            <w:tcW w:w="5670" w:type="dxa"/>
          </w:tcPr>
          <w:p w:rsidR="00B5077C" w:rsidRPr="00B5077C" w:rsidRDefault="00B5077C" w:rsidP="00B5077C">
            <w:r w:rsidRPr="00B5077C">
              <w:t>Школа – мост через реку Нища – Клястицкое водохранилище - ГЭС</w:t>
            </w:r>
          </w:p>
        </w:tc>
        <w:tc>
          <w:tcPr>
            <w:tcW w:w="2410" w:type="dxa"/>
          </w:tcPr>
          <w:p w:rsidR="00B5077C" w:rsidRPr="00B5077C" w:rsidRDefault="00B5077C" w:rsidP="00B5077C">
            <w:r w:rsidRPr="00B5077C">
              <w:t xml:space="preserve">Биология </w:t>
            </w:r>
          </w:p>
        </w:tc>
        <w:tc>
          <w:tcPr>
            <w:tcW w:w="1843" w:type="dxa"/>
          </w:tcPr>
          <w:p w:rsidR="00B5077C" w:rsidRPr="00B5077C" w:rsidRDefault="00B5077C" w:rsidP="00B5077C">
            <w:r w:rsidRPr="00B5077C">
              <w:t xml:space="preserve">7-8 </w:t>
            </w:r>
            <w:r w:rsidR="002945ED">
              <w:t>классы</w:t>
            </w:r>
          </w:p>
        </w:tc>
      </w:tr>
      <w:tr w:rsidR="00B5077C" w:rsidRPr="00B5077C" w:rsidTr="002945ED">
        <w:tc>
          <w:tcPr>
            <w:tcW w:w="425" w:type="dxa"/>
          </w:tcPr>
          <w:p w:rsidR="00B5077C" w:rsidRPr="00B5077C" w:rsidRDefault="002945ED" w:rsidP="00B5077C">
            <w:r>
              <w:t>5</w:t>
            </w:r>
          </w:p>
        </w:tc>
        <w:tc>
          <w:tcPr>
            <w:tcW w:w="2410" w:type="dxa"/>
          </w:tcPr>
          <w:p w:rsidR="00B5077C" w:rsidRPr="00B5077C" w:rsidRDefault="00B5077C" w:rsidP="00B5077C">
            <w:r w:rsidRPr="00B5077C">
              <w:t>Экологическая тропа «Природа моей родины»</w:t>
            </w:r>
          </w:p>
        </w:tc>
        <w:tc>
          <w:tcPr>
            <w:tcW w:w="1701" w:type="dxa"/>
          </w:tcPr>
          <w:p w:rsidR="00B5077C" w:rsidRPr="00B5077C" w:rsidRDefault="00B5077C" w:rsidP="00B5077C">
            <w:r w:rsidRPr="00B5077C">
              <w:t>Пешеходная</w:t>
            </w:r>
          </w:p>
        </w:tc>
        <w:tc>
          <w:tcPr>
            <w:tcW w:w="5670" w:type="dxa"/>
          </w:tcPr>
          <w:p w:rsidR="00B5077C" w:rsidRPr="00B5077C" w:rsidRDefault="00B5077C" w:rsidP="00B5077C">
            <w:r w:rsidRPr="00B5077C">
              <w:t>Аг. Клястицы – ул. Школьная – Клястицкая ГЭС – река Нища – лесной участок около реки- автомобильная дорога Клястицы – Клястицкая СШ</w:t>
            </w:r>
          </w:p>
        </w:tc>
        <w:tc>
          <w:tcPr>
            <w:tcW w:w="2410" w:type="dxa"/>
          </w:tcPr>
          <w:p w:rsidR="00B5077C" w:rsidRPr="00B5077C" w:rsidRDefault="00B5077C" w:rsidP="00B5077C">
            <w:r w:rsidRPr="00B5077C">
              <w:t xml:space="preserve">Биология </w:t>
            </w:r>
          </w:p>
        </w:tc>
        <w:tc>
          <w:tcPr>
            <w:tcW w:w="1843" w:type="dxa"/>
          </w:tcPr>
          <w:p w:rsidR="00B5077C" w:rsidRPr="00B5077C" w:rsidRDefault="00B5077C" w:rsidP="00B5077C">
            <w:r w:rsidRPr="00B5077C">
              <w:t xml:space="preserve">5-7 </w:t>
            </w:r>
            <w:r w:rsidR="002945ED">
              <w:t>классы</w:t>
            </w:r>
          </w:p>
        </w:tc>
      </w:tr>
      <w:tr w:rsidR="00B5077C" w:rsidRPr="00B5077C" w:rsidTr="002945ED">
        <w:tc>
          <w:tcPr>
            <w:tcW w:w="425" w:type="dxa"/>
          </w:tcPr>
          <w:p w:rsidR="00B5077C" w:rsidRPr="00B5077C" w:rsidRDefault="002945ED" w:rsidP="00A734F5">
            <w:pPr>
              <w:jc w:val="both"/>
            </w:pPr>
            <w:r>
              <w:t>6</w:t>
            </w:r>
          </w:p>
        </w:tc>
        <w:tc>
          <w:tcPr>
            <w:tcW w:w="2410" w:type="dxa"/>
          </w:tcPr>
          <w:p w:rsidR="00B5077C" w:rsidRPr="00B5077C" w:rsidRDefault="00B5077C" w:rsidP="00B5077C">
            <w:r w:rsidRPr="00B5077C">
              <w:t>Памятные места Отечественной войны 1812 г.</w:t>
            </w:r>
          </w:p>
        </w:tc>
        <w:tc>
          <w:tcPr>
            <w:tcW w:w="1701" w:type="dxa"/>
          </w:tcPr>
          <w:p w:rsidR="00B5077C" w:rsidRPr="00B5077C" w:rsidRDefault="00B5077C" w:rsidP="00B5077C">
            <w:r w:rsidRPr="00B5077C">
              <w:t>пешеходная</w:t>
            </w:r>
          </w:p>
        </w:tc>
        <w:tc>
          <w:tcPr>
            <w:tcW w:w="5670" w:type="dxa"/>
          </w:tcPr>
          <w:p w:rsidR="00B5077C" w:rsidRPr="00B5077C" w:rsidRDefault="00B5077C" w:rsidP="00B5077C">
            <w:r w:rsidRPr="00B5077C">
              <w:t>Музей Клястицкой школы- памятник Отечественной войны 1812 г. – памят ные знаки у реки Нища – река Нища – Клястицкая</w:t>
            </w:r>
          </w:p>
        </w:tc>
        <w:tc>
          <w:tcPr>
            <w:tcW w:w="2410" w:type="dxa"/>
          </w:tcPr>
          <w:p w:rsidR="00B5077C" w:rsidRPr="00B5077C" w:rsidRDefault="00B5077C" w:rsidP="00B5077C">
            <w:r w:rsidRPr="00B5077C">
              <w:t xml:space="preserve">История </w:t>
            </w:r>
          </w:p>
        </w:tc>
        <w:tc>
          <w:tcPr>
            <w:tcW w:w="1843" w:type="dxa"/>
          </w:tcPr>
          <w:p w:rsidR="00B5077C" w:rsidRPr="00B5077C" w:rsidRDefault="00B5077C" w:rsidP="00B5077C">
            <w:r w:rsidRPr="00B5077C">
              <w:t>8-11</w:t>
            </w:r>
            <w:r w:rsidR="002945ED">
              <w:t xml:space="preserve"> классы</w:t>
            </w:r>
          </w:p>
        </w:tc>
      </w:tr>
      <w:tr w:rsidR="00B5077C" w:rsidRPr="00B5077C" w:rsidTr="002945ED">
        <w:tc>
          <w:tcPr>
            <w:tcW w:w="425" w:type="dxa"/>
          </w:tcPr>
          <w:p w:rsidR="00B5077C" w:rsidRPr="00B5077C" w:rsidRDefault="002945ED" w:rsidP="00A734F5">
            <w:pPr>
              <w:jc w:val="both"/>
            </w:pPr>
            <w:r>
              <w:t>7</w:t>
            </w:r>
          </w:p>
        </w:tc>
        <w:tc>
          <w:tcPr>
            <w:tcW w:w="2410" w:type="dxa"/>
          </w:tcPr>
          <w:p w:rsidR="00B5077C" w:rsidRPr="00B5077C" w:rsidRDefault="00B5077C" w:rsidP="00B5077C">
            <w:r w:rsidRPr="00B5077C">
              <w:t>Памятные места Клястиц</w:t>
            </w:r>
          </w:p>
        </w:tc>
        <w:tc>
          <w:tcPr>
            <w:tcW w:w="1701" w:type="dxa"/>
          </w:tcPr>
          <w:p w:rsidR="00B5077C" w:rsidRPr="00B5077C" w:rsidRDefault="00B5077C" w:rsidP="00B5077C">
            <w:r w:rsidRPr="00B5077C">
              <w:t>пешеходная</w:t>
            </w:r>
          </w:p>
        </w:tc>
        <w:tc>
          <w:tcPr>
            <w:tcW w:w="5670" w:type="dxa"/>
          </w:tcPr>
          <w:p w:rsidR="00B5077C" w:rsidRPr="00B5077C" w:rsidRDefault="00B5077C" w:rsidP="00B5077C">
            <w:r w:rsidRPr="00B5077C">
              <w:t>Мемориал аг. Клястицы – курган памяти жертвам фашизма- памятник воину-освободителю (перекрёсток аг. Клястицы) – ре</w:t>
            </w:r>
            <w:r w:rsidR="00A734F5">
              <w:t>ка Нища – памятник пионеру-геро</w:t>
            </w:r>
            <w:r w:rsidRPr="00B5077C">
              <w:t>ю Вити Давыдову – Школьный музей Клястицкой СШ.</w:t>
            </w:r>
          </w:p>
        </w:tc>
        <w:tc>
          <w:tcPr>
            <w:tcW w:w="2410" w:type="dxa"/>
          </w:tcPr>
          <w:p w:rsidR="00B5077C" w:rsidRPr="00B5077C" w:rsidRDefault="00B5077C" w:rsidP="00B5077C">
            <w:r w:rsidRPr="00B5077C">
              <w:t xml:space="preserve">История </w:t>
            </w:r>
          </w:p>
        </w:tc>
        <w:tc>
          <w:tcPr>
            <w:tcW w:w="1843" w:type="dxa"/>
          </w:tcPr>
          <w:p w:rsidR="00B5077C" w:rsidRPr="00B5077C" w:rsidRDefault="00B5077C" w:rsidP="00B5077C">
            <w:r w:rsidRPr="00B5077C">
              <w:t>6-9</w:t>
            </w:r>
            <w:r w:rsidR="002945ED">
              <w:t xml:space="preserve"> классы</w:t>
            </w:r>
          </w:p>
        </w:tc>
      </w:tr>
      <w:tr w:rsidR="00B5077C" w:rsidRPr="00B5077C" w:rsidTr="002945ED">
        <w:tc>
          <w:tcPr>
            <w:tcW w:w="425" w:type="dxa"/>
          </w:tcPr>
          <w:p w:rsidR="00B5077C" w:rsidRPr="00B5077C" w:rsidRDefault="002945ED" w:rsidP="00A734F5">
            <w:pPr>
              <w:jc w:val="both"/>
            </w:pPr>
            <w:r>
              <w:t>8</w:t>
            </w:r>
          </w:p>
        </w:tc>
        <w:tc>
          <w:tcPr>
            <w:tcW w:w="2410" w:type="dxa"/>
          </w:tcPr>
          <w:p w:rsidR="00B5077C" w:rsidRPr="00B5077C" w:rsidRDefault="00B5077C" w:rsidP="00B5077C">
            <w:r w:rsidRPr="00B5077C">
              <w:t>Экскурсия  в природу</w:t>
            </w:r>
          </w:p>
          <w:p w:rsidR="00B5077C" w:rsidRPr="00B5077C" w:rsidRDefault="00B5077C" w:rsidP="00B5077C"/>
        </w:tc>
        <w:tc>
          <w:tcPr>
            <w:tcW w:w="1701" w:type="dxa"/>
          </w:tcPr>
          <w:p w:rsidR="00B5077C" w:rsidRPr="00B5077C" w:rsidRDefault="00B5077C" w:rsidP="00B5077C">
            <w:r w:rsidRPr="00B5077C">
              <w:t>пешеходная</w:t>
            </w:r>
          </w:p>
        </w:tc>
        <w:tc>
          <w:tcPr>
            <w:tcW w:w="5670" w:type="dxa"/>
          </w:tcPr>
          <w:p w:rsidR="00B5077C" w:rsidRPr="00B5077C" w:rsidRDefault="00B5077C" w:rsidP="00B5077C">
            <w:r w:rsidRPr="00B5077C">
              <w:t>Клястицкая СШ- парк – зона отдыха</w:t>
            </w:r>
          </w:p>
        </w:tc>
        <w:tc>
          <w:tcPr>
            <w:tcW w:w="2410" w:type="dxa"/>
          </w:tcPr>
          <w:p w:rsidR="00B5077C" w:rsidRPr="00B5077C" w:rsidRDefault="00B5077C" w:rsidP="00B5077C">
            <w:r w:rsidRPr="00B5077C">
              <w:t>Человек и мир</w:t>
            </w:r>
          </w:p>
        </w:tc>
        <w:tc>
          <w:tcPr>
            <w:tcW w:w="1843" w:type="dxa"/>
          </w:tcPr>
          <w:p w:rsidR="00B5077C" w:rsidRPr="00B5077C" w:rsidRDefault="00B5077C" w:rsidP="00B5077C">
            <w:r w:rsidRPr="00B5077C">
              <w:t xml:space="preserve">4-5 </w:t>
            </w:r>
            <w:r w:rsidR="002945ED">
              <w:t>классы</w:t>
            </w:r>
          </w:p>
          <w:p w:rsidR="00B5077C" w:rsidRPr="00B5077C" w:rsidRDefault="00B5077C" w:rsidP="00B5077C"/>
        </w:tc>
      </w:tr>
      <w:tr w:rsidR="00B5077C" w:rsidRPr="00B5077C" w:rsidTr="002945ED">
        <w:tc>
          <w:tcPr>
            <w:tcW w:w="425" w:type="dxa"/>
          </w:tcPr>
          <w:p w:rsidR="00B5077C" w:rsidRPr="00B5077C" w:rsidRDefault="002945ED" w:rsidP="00B5077C">
            <w:r>
              <w:t>9</w:t>
            </w:r>
          </w:p>
        </w:tc>
        <w:tc>
          <w:tcPr>
            <w:tcW w:w="2410" w:type="dxa"/>
          </w:tcPr>
          <w:p w:rsidR="00B5077C" w:rsidRPr="00B5077C" w:rsidRDefault="00B5077C" w:rsidP="00B5077C">
            <w:r w:rsidRPr="00B5077C">
              <w:t xml:space="preserve">Сельское хозяйство  нашего агрогородка </w:t>
            </w:r>
          </w:p>
        </w:tc>
        <w:tc>
          <w:tcPr>
            <w:tcW w:w="1701" w:type="dxa"/>
          </w:tcPr>
          <w:p w:rsidR="00B5077C" w:rsidRPr="00B5077C" w:rsidRDefault="00B5077C" w:rsidP="00B5077C">
            <w:r w:rsidRPr="00B5077C">
              <w:t>пешеходная</w:t>
            </w:r>
          </w:p>
        </w:tc>
        <w:tc>
          <w:tcPr>
            <w:tcW w:w="5670" w:type="dxa"/>
          </w:tcPr>
          <w:p w:rsidR="00B5077C" w:rsidRPr="00B5077C" w:rsidRDefault="00B5077C" w:rsidP="00B5077C">
            <w:r w:rsidRPr="00B5077C">
              <w:t>Клястицкая школа-– молочно-товарный комплекс филиала «Клястицы-Агро» УП «Полоцкий молочный комбинат»</w:t>
            </w:r>
          </w:p>
        </w:tc>
        <w:tc>
          <w:tcPr>
            <w:tcW w:w="2410" w:type="dxa"/>
          </w:tcPr>
          <w:p w:rsidR="00B5077C" w:rsidRPr="00B5077C" w:rsidRDefault="00B5077C" w:rsidP="00B5077C">
            <w:r w:rsidRPr="00B5077C">
              <w:t>Трудовое обучение</w:t>
            </w:r>
          </w:p>
        </w:tc>
        <w:tc>
          <w:tcPr>
            <w:tcW w:w="1843" w:type="dxa"/>
          </w:tcPr>
          <w:p w:rsidR="00B5077C" w:rsidRPr="00B5077C" w:rsidRDefault="00B5077C" w:rsidP="002945ED">
            <w:pPr>
              <w:jc w:val="center"/>
            </w:pPr>
            <w:r w:rsidRPr="00B5077C">
              <w:t>6-10</w:t>
            </w:r>
            <w:r w:rsidR="002945ED">
              <w:t xml:space="preserve"> классы</w:t>
            </w:r>
          </w:p>
        </w:tc>
      </w:tr>
    </w:tbl>
    <w:p w:rsidR="002945ED" w:rsidRDefault="002945ED" w:rsidP="00A734F5">
      <w:pPr>
        <w:jc w:val="center"/>
        <w:rPr>
          <w:b/>
        </w:rPr>
      </w:pPr>
    </w:p>
    <w:p w:rsidR="002945ED" w:rsidRDefault="002945ED" w:rsidP="00A734F5">
      <w:pPr>
        <w:jc w:val="center"/>
        <w:rPr>
          <w:b/>
        </w:rPr>
      </w:pPr>
    </w:p>
    <w:p w:rsidR="002945ED" w:rsidRDefault="002945ED" w:rsidP="00A734F5">
      <w:pPr>
        <w:jc w:val="center"/>
        <w:rPr>
          <w:b/>
        </w:rPr>
      </w:pPr>
    </w:p>
    <w:p w:rsidR="00A734F5" w:rsidRPr="002945ED" w:rsidRDefault="00A734F5" w:rsidP="00A734F5">
      <w:pPr>
        <w:jc w:val="center"/>
        <w:rPr>
          <w:b/>
        </w:rPr>
      </w:pPr>
      <w:r w:rsidRPr="002945ED">
        <w:rPr>
          <w:b/>
        </w:rPr>
        <w:lastRenderedPageBreak/>
        <w:t>2022 год</w:t>
      </w:r>
      <w:r w:rsidR="002945ED">
        <w:rPr>
          <w:b/>
        </w:rPr>
        <w:t xml:space="preserve"> – </w:t>
      </w:r>
      <w:r w:rsidR="002945ED" w:rsidRPr="002945ED">
        <w:rPr>
          <w:b/>
          <w:i/>
        </w:rPr>
        <w:t>7 маршрутов</w:t>
      </w:r>
    </w:p>
    <w:p w:rsidR="00A734F5" w:rsidRDefault="00A734F5" w:rsidP="00A734F5">
      <w:pPr>
        <w:jc w:val="center"/>
      </w:pPr>
    </w:p>
    <w:tbl>
      <w:tblPr>
        <w:tblW w:w="14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457"/>
        <w:gridCol w:w="1656"/>
        <w:gridCol w:w="5585"/>
        <w:gridCol w:w="2410"/>
        <w:gridCol w:w="2016"/>
      </w:tblGrid>
      <w:tr w:rsidR="00A734F5" w:rsidRPr="00441DAB" w:rsidTr="002945ED">
        <w:trPr>
          <w:trHeight w:val="409"/>
          <w:jc w:val="center"/>
        </w:trPr>
        <w:tc>
          <w:tcPr>
            <w:tcW w:w="503" w:type="dxa"/>
            <w:tcBorders>
              <w:top w:val="single" w:sz="4" w:space="0" w:color="auto"/>
              <w:left w:val="single" w:sz="4" w:space="0" w:color="auto"/>
              <w:bottom w:val="single" w:sz="4" w:space="0" w:color="auto"/>
            </w:tcBorders>
            <w:shd w:val="clear" w:color="auto" w:fill="FFFFFF"/>
          </w:tcPr>
          <w:p w:rsidR="00A734F5" w:rsidRPr="000B1CD1" w:rsidRDefault="00A734F5" w:rsidP="00FC1FE2">
            <w:pPr>
              <w:jc w:val="center"/>
            </w:pPr>
            <w:r>
              <w:t>1</w:t>
            </w:r>
          </w:p>
        </w:tc>
        <w:tc>
          <w:tcPr>
            <w:tcW w:w="2457" w:type="dxa"/>
            <w:tcBorders>
              <w:top w:val="single" w:sz="4" w:space="0" w:color="auto"/>
              <w:left w:val="single" w:sz="4" w:space="0" w:color="auto"/>
              <w:bottom w:val="single" w:sz="4" w:space="0" w:color="auto"/>
            </w:tcBorders>
            <w:shd w:val="clear" w:color="auto" w:fill="FFFFFF"/>
          </w:tcPr>
          <w:p w:rsidR="00A734F5" w:rsidRPr="00441DAB" w:rsidRDefault="00A734F5" w:rsidP="00FC1FE2">
            <w:pPr>
              <w:spacing w:after="200" w:line="276" w:lineRule="auto"/>
              <w:rPr>
                <w:lang w:eastAsia="zh-CN"/>
              </w:rPr>
            </w:pPr>
            <w:r w:rsidRPr="00441DAB">
              <w:rPr>
                <w:lang w:eastAsia="zh-CN"/>
              </w:rPr>
              <w:t>Туристско-краеведческий</w:t>
            </w:r>
          </w:p>
        </w:tc>
        <w:tc>
          <w:tcPr>
            <w:tcW w:w="1656" w:type="dxa"/>
            <w:tcBorders>
              <w:top w:val="single" w:sz="4" w:space="0" w:color="auto"/>
              <w:left w:val="single" w:sz="4" w:space="0" w:color="auto"/>
              <w:bottom w:val="single" w:sz="4" w:space="0" w:color="auto"/>
            </w:tcBorders>
            <w:shd w:val="clear" w:color="auto" w:fill="FFFFFF"/>
          </w:tcPr>
          <w:p w:rsidR="00A734F5" w:rsidRPr="00441DAB" w:rsidRDefault="00A734F5" w:rsidP="00FC1FE2">
            <w:pPr>
              <w:jc w:val="center"/>
            </w:pPr>
            <w:r w:rsidRPr="00441DAB">
              <w:t>велопоход</w:t>
            </w:r>
          </w:p>
        </w:tc>
        <w:tc>
          <w:tcPr>
            <w:tcW w:w="5585" w:type="dxa"/>
            <w:tcBorders>
              <w:top w:val="single" w:sz="4" w:space="0" w:color="auto"/>
              <w:left w:val="single" w:sz="4" w:space="0" w:color="auto"/>
              <w:bottom w:val="single" w:sz="4" w:space="0" w:color="auto"/>
            </w:tcBorders>
            <w:shd w:val="clear" w:color="auto" w:fill="FFFFFF"/>
          </w:tcPr>
          <w:p w:rsidR="00A734F5" w:rsidRPr="00441DAB" w:rsidRDefault="00A734F5" w:rsidP="00FC1FE2">
            <w:pPr>
              <w:jc w:val="center"/>
            </w:pPr>
            <w:r w:rsidRPr="00441DAB">
              <w:t>г.п.Россоны – д.Велье – д.Клястицы – д.Ровное Поле – музей партизанского быта под открытым небом – д. Миловиды – г.п.Россоны</w:t>
            </w:r>
          </w:p>
        </w:tc>
        <w:tc>
          <w:tcPr>
            <w:tcW w:w="2410" w:type="dxa"/>
            <w:tcBorders>
              <w:top w:val="single" w:sz="4" w:space="0" w:color="auto"/>
              <w:left w:val="single" w:sz="4" w:space="0" w:color="auto"/>
              <w:bottom w:val="single" w:sz="4" w:space="0" w:color="auto"/>
            </w:tcBorders>
            <w:shd w:val="clear" w:color="auto" w:fill="FFFFFF"/>
          </w:tcPr>
          <w:p w:rsidR="00A734F5" w:rsidRPr="00441DAB" w:rsidRDefault="002945ED" w:rsidP="00FC1FE2">
            <w:pPr>
              <w:jc w:val="center"/>
            </w:pPr>
            <w:r>
              <w:t>История Беларуси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A734F5" w:rsidRPr="00441DAB" w:rsidRDefault="00A734F5" w:rsidP="002945ED">
            <w:pPr>
              <w:widowControl w:val="0"/>
              <w:jc w:val="center"/>
            </w:pPr>
            <w:r>
              <w:t>9</w:t>
            </w:r>
            <w:r w:rsidRPr="00441DAB">
              <w:t>- 10</w:t>
            </w:r>
            <w:r w:rsidR="002945ED">
              <w:t xml:space="preserve"> класс</w:t>
            </w:r>
          </w:p>
        </w:tc>
      </w:tr>
      <w:tr w:rsidR="00A734F5" w:rsidRPr="000B1CD1" w:rsidTr="002945ED">
        <w:trPr>
          <w:trHeight w:val="409"/>
          <w:jc w:val="center"/>
        </w:trPr>
        <w:tc>
          <w:tcPr>
            <w:tcW w:w="503" w:type="dxa"/>
            <w:tcBorders>
              <w:top w:val="single" w:sz="4" w:space="0" w:color="auto"/>
              <w:left w:val="single" w:sz="4" w:space="0" w:color="auto"/>
              <w:bottom w:val="single" w:sz="4" w:space="0" w:color="auto"/>
            </w:tcBorders>
            <w:shd w:val="clear" w:color="auto" w:fill="FFFFFF"/>
          </w:tcPr>
          <w:p w:rsidR="00A734F5" w:rsidRPr="000B1CD1" w:rsidRDefault="00A734F5" w:rsidP="00FC1FE2">
            <w:pPr>
              <w:jc w:val="center"/>
            </w:pPr>
            <w:r>
              <w:t>2</w:t>
            </w:r>
          </w:p>
        </w:tc>
        <w:tc>
          <w:tcPr>
            <w:tcW w:w="2457" w:type="dxa"/>
            <w:tcBorders>
              <w:top w:val="single" w:sz="4" w:space="0" w:color="auto"/>
              <w:left w:val="single" w:sz="4" w:space="0" w:color="auto"/>
              <w:bottom w:val="single" w:sz="4" w:space="0" w:color="auto"/>
            </w:tcBorders>
            <w:shd w:val="clear" w:color="auto" w:fill="FFFFFF"/>
          </w:tcPr>
          <w:p w:rsidR="00A734F5" w:rsidRPr="000B1CD1" w:rsidRDefault="00A734F5" w:rsidP="00FC1FE2">
            <w:r w:rsidRPr="000B1CD1">
              <w:t>«Тропинками истории»</w:t>
            </w:r>
          </w:p>
        </w:tc>
        <w:tc>
          <w:tcPr>
            <w:tcW w:w="1656" w:type="dxa"/>
            <w:tcBorders>
              <w:top w:val="single" w:sz="4" w:space="0" w:color="auto"/>
              <w:left w:val="single" w:sz="4" w:space="0" w:color="auto"/>
              <w:bottom w:val="single" w:sz="4" w:space="0" w:color="auto"/>
            </w:tcBorders>
            <w:shd w:val="clear" w:color="auto" w:fill="FFFFFF"/>
          </w:tcPr>
          <w:p w:rsidR="00A734F5" w:rsidRPr="000B1CD1" w:rsidRDefault="00A734F5" w:rsidP="00FC1FE2">
            <w:pPr>
              <w:jc w:val="center"/>
            </w:pPr>
            <w:r>
              <w:t>п</w:t>
            </w:r>
            <w:r w:rsidRPr="000B1CD1">
              <w:t>ешеходная</w:t>
            </w:r>
          </w:p>
        </w:tc>
        <w:tc>
          <w:tcPr>
            <w:tcW w:w="5585" w:type="dxa"/>
            <w:tcBorders>
              <w:top w:val="single" w:sz="4" w:space="0" w:color="auto"/>
              <w:left w:val="single" w:sz="4" w:space="0" w:color="auto"/>
              <w:bottom w:val="single" w:sz="4" w:space="0" w:color="auto"/>
            </w:tcBorders>
            <w:shd w:val="clear" w:color="auto" w:fill="FFFFFF"/>
          </w:tcPr>
          <w:p w:rsidR="00A734F5" w:rsidRPr="000B1CD1" w:rsidRDefault="00A734F5" w:rsidP="00FC1FE2">
            <w:pPr>
              <w:rPr>
                <w:lang w:val="be-BY"/>
              </w:rPr>
            </w:pPr>
            <w:r w:rsidRPr="000B1CD1">
              <w:rPr>
                <w:lang w:val="be-BY"/>
              </w:rPr>
              <w:t>Селявщина-Борисково- Аверково-Лазарево-Селявщина</w:t>
            </w:r>
          </w:p>
          <w:p w:rsidR="00A734F5" w:rsidRPr="000B1CD1" w:rsidRDefault="00A734F5" w:rsidP="00FC1FE2">
            <w:pPr>
              <w:spacing w:after="120"/>
            </w:pPr>
            <w:r w:rsidRPr="000B1CD1">
              <w:t>Борисково (3 км) – памятник Козакову И.Е., погибшему в 1943г;</w:t>
            </w:r>
          </w:p>
          <w:p w:rsidR="00A734F5" w:rsidRPr="000B1CD1" w:rsidRDefault="00A734F5" w:rsidP="00FC1FE2">
            <w:pPr>
              <w:spacing w:after="120"/>
            </w:pPr>
            <w:r w:rsidRPr="000B1CD1">
              <w:t>Аверково (5,5 км) – памятник Коханову Г.Я., 1941 г., памятник советским воинам 1941 года;</w:t>
            </w:r>
          </w:p>
          <w:p w:rsidR="00A734F5" w:rsidRPr="000B1CD1" w:rsidRDefault="00A734F5" w:rsidP="00FC1FE2">
            <w:r w:rsidRPr="000B1CD1">
              <w:t>Лазарево (4 км) – дачный домик герою Советского Союза З. Тусналобовой-Марченко, лазаревская гора (в годы войны служила оборонительным рубежом, сохранились на возвышенности рвы и окопы), Селявщина (2,5 км) Лазарева криница, памятник «11 расстрелянных жителей», памятник «33 сожжённым жителям»,  памятник на месте сожжённой деревни Горяны, памятник Михаилу Пожарскому, памятник братьям Соловьевым, памятник «Никто не забыт, ничто не забыто» .</w:t>
            </w:r>
          </w:p>
        </w:tc>
        <w:tc>
          <w:tcPr>
            <w:tcW w:w="2410" w:type="dxa"/>
            <w:tcBorders>
              <w:top w:val="single" w:sz="4" w:space="0" w:color="auto"/>
              <w:left w:val="single" w:sz="4" w:space="0" w:color="auto"/>
              <w:bottom w:val="single" w:sz="4" w:space="0" w:color="auto"/>
            </w:tcBorders>
            <w:shd w:val="clear" w:color="auto" w:fill="FFFFFF"/>
          </w:tcPr>
          <w:p w:rsidR="00A734F5" w:rsidRPr="000B1CD1" w:rsidRDefault="00A734F5" w:rsidP="00FC1FE2">
            <w:r w:rsidRPr="000B1CD1">
              <w:t>История Беларуси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A734F5" w:rsidRPr="000B1CD1" w:rsidRDefault="00A734F5" w:rsidP="002945ED">
            <w:pPr>
              <w:jc w:val="center"/>
            </w:pPr>
            <w:r w:rsidRPr="000B1CD1">
              <w:t>9 класс</w:t>
            </w:r>
          </w:p>
        </w:tc>
      </w:tr>
      <w:tr w:rsidR="002945ED" w:rsidRPr="000B1CD1" w:rsidTr="002945ED">
        <w:trPr>
          <w:trHeight w:val="409"/>
          <w:jc w:val="center"/>
        </w:trPr>
        <w:tc>
          <w:tcPr>
            <w:tcW w:w="503" w:type="dxa"/>
            <w:tcBorders>
              <w:top w:val="single" w:sz="4" w:space="0" w:color="auto"/>
              <w:left w:val="single" w:sz="4" w:space="0" w:color="auto"/>
              <w:bottom w:val="single" w:sz="4" w:space="0" w:color="auto"/>
            </w:tcBorders>
            <w:shd w:val="clear" w:color="auto" w:fill="FFFFFF"/>
          </w:tcPr>
          <w:p w:rsidR="00A734F5" w:rsidRDefault="00A734F5" w:rsidP="00A734F5">
            <w:pPr>
              <w:jc w:val="center"/>
            </w:pPr>
            <w:r>
              <w:t>3</w:t>
            </w:r>
          </w:p>
        </w:tc>
        <w:tc>
          <w:tcPr>
            <w:tcW w:w="2457"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Вместе за безопасность</w:t>
            </w:r>
          </w:p>
        </w:tc>
        <w:tc>
          <w:tcPr>
            <w:tcW w:w="1656"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автобусная</w:t>
            </w:r>
          </w:p>
        </w:tc>
        <w:tc>
          <w:tcPr>
            <w:tcW w:w="5585"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rPr>
                <w:rFonts w:eastAsia="Times New Roman" w:cs="Times New Roman"/>
                <w:color w:val="000000"/>
                <w:szCs w:val="28"/>
                <w:lang w:eastAsia="ru-RU"/>
              </w:rPr>
            </w:pPr>
            <w:r w:rsidRPr="00545EE8">
              <w:rPr>
                <w:rFonts w:eastAsia="Times New Roman" w:cs="Times New Roman"/>
                <w:color w:val="000000"/>
                <w:szCs w:val="28"/>
                <w:lang w:eastAsia="ru-RU"/>
              </w:rPr>
              <w:t>г.п.Россоны – г.Новополоцк (Центр безопасности МЧС) - г.п.Россоны</w:t>
            </w:r>
          </w:p>
        </w:tc>
        <w:tc>
          <w:tcPr>
            <w:tcW w:w="2410"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ОБЖ</w:t>
            </w:r>
          </w:p>
        </w:tc>
        <w:tc>
          <w:tcPr>
            <w:tcW w:w="2016" w:type="dxa"/>
            <w:tcBorders>
              <w:top w:val="single" w:sz="4" w:space="0" w:color="auto"/>
              <w:left w:val="nil"/>
              <w:bottom w:val="single" w:sz="4" w:space="0" w:color="auto"/>
              <w:right w:val="single" w:sz="4" w:space="0" w:color="auto"/>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5-6</w:t>
            </w:r>
            <w:r w:rsidR="002945ED">
              <w:rPr>
                <w:rFonts w:eastAsia="Times New Roman" w:cs="Times New Roman"/>
                <w:color w:val="000000"/>
                <w:szCs w:val="28"/>
                <w:lang w:eastAsia="ru-RU"/>
              </w:rPr>
              <w:t xml:space="preserve"> классы</w:t>
            </w:r>
          </w:p>
        </w:tc>
      </w:tr>
      <w:tr w:rsidR="002945ED" w:rsidRPr="000B1CD1" w:rsidTr="002945ED">
        <w:trPr>
          <w:trHeight w:val="409"/>
          <w:jc w:val="center"/>
        </w:trPr>
        <w:tc>
          <w:tcPr>
            <w:tcW w:w="503" w:type="dxa"/>
            <w:tcBorders>
              <w:top w:val="single" w:sz="4" w:space="0" w:color="auto"/>
              <w:left w:val="single" w:sz="4" w:space="0" w:color="auto"/>
              <w:bottom w:val="single" w:sz="4" w:space="0" w:color="auto"/>
            </w:tcBorders>
            <w:shd w:val="clear" w:color="auto" w:fill="FFFFFF"/>
          </w:tcPr>
          <w:p w:rsidR="00A734F5" w:rsidRDefault="00A734F5" w:rsidP="00A734F5">
            <w:pPr>
              <w:jc w:val="center"/>
            </w:pPr>
            <w:r>
              <w:lastRenderedPageBreak/>
              <w:t>4</w:t>
            </w:r>
          </w:p>
        </w:tc>
        <w:tc>
          <w:tcPr>
            <w:tcW w:w="2457"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Национальный Полоцкий историко-культурный музей-заповедник</w:t>
            </w:r>
          </w:p>
        </w:tc>
        <w:tc>
          <w:tcPr>
            <w:tcW w:w="1656"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автобусная</w:t>
            </w:r>
          </w:p>
        </w:tc>
        <w:tc>
          <w:tcPr>
            <w:tcW w:w="5585"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rPr>
                <w:rFonts w:eastAsia="Times New Roman" w:cs="Times New Roman"/>
                <w:color w:val="000000"/>
                <w:szCs w:val="28"/>
                <w:lang w:eastAsia="ru-RU"/>
              </w:rPr>
            </w:pPr>
            <w:r w:rsidRPr="00545EE8">
              <w:rPr>
                <w:rFonts w:eastAsia="Times New Roman" w:cs="Times New Roman"/>
                <w:color w:val="000000"/>
                <w:szCs w:val="28"/>
                <w:lang w:eastAsia="ru-RU"/>
              </w:rPr>
              <w:t>Аг. Клястицы – г. Полоцк</w:t>
            </w:r>
          </w:p>
        </w:tc>
        <w:tc>
          <w:tcPr>
            <w:tcW w:w="2410"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Белорусская литература, история Беларуси</w:t>
            </w:r>
          </w:p>
        </w:tc>
        <w:tc>
          <w:tcPr>
            <w:tcW w:w="2016" w:type="dxa"/>
            <w:tcBorders>
              <w:top w:val="nil"/>
              <w:left w:val="nil"/>
              <w:bottom w:val="single" w:sz="4" w:space="0" w:color="auto"/>
              <w:right w:val="single" w:sz="4" w:space="0" w:color="auto"/>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5-10</w:t>
            </w:r>
            <w:r w:rsidR="002945ED">
              <w:rPr>
                <w:rFonts w:eastAsia="Times New Roman" w:cs="Times New Roman"/>
                <w:color w:val="000000"/>
                <w:szCs w:val="28"/>
                <w:lang w:eastAsia="ru-RU"/>
              </w:rPr>
              <w:t xml:space="preserve"> классы</w:t>
            </w:r>
          </w:p>
        </w:tc>
      </w:tr>
      <w:tr w:rsidR="002945ED" w:rsidRPr="000B1CD1" w:rsidTr="002945ED">
        <w:trPr>
          <w:trHeight w:val="409"/>
          <w:jc w:val="center"/>
        </w:trPr>
        <w:tc>
          <w:tcPr>
            <w:tcW w:w="503" w:type="dxa"/>
            <w:tcBorders>
              <w:top w:val="single" w:sz="4" w:space="0" w:color="auto"/>
              <w:left w:val="single" w:sz="4" w:space="0" w:color="auto"/>
              <w:bottom w:val="single" w:sz="4" w:space="0" w:color="auto"/>
            </w:tcBorders>
            <w:shd w:val="clear" w:color="auto" w:fill="FFFFFF"/>
          </w:tcPr>
          <w:p w:rsidR="00A734F5" w:rsidRDefault="00A734F5" w:rsidP="00A734F5">
            <w:pPr>
              <w:jc w:val="center"/>
            </w:pPr>
            <w:r>
              <w:t>5</w:t>
            </w:r>
          </w:p>
        </w:tc>
        <w:tc>
          <w:tcPr>
            <w:tcW w:w="2457"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 xml:space="preserve">Музей Великой Отечественной </w:t>
            </w:r>
          </w:p>
        </w:tc>
        <w:tc>
          <w:tcPr>
            <w:tcW w:w="1656"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автобусная</w:t>
            </w:r>
          </w:p>
        </w:tc>
        <w:tc>
          <w:tcPr>
            <w:tcW w:w="5585"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rPr>
                <w:rFonts w:eastAsia="Times New Roman" w:cs="Times New Roman"/>
                <w:color w:val="000000"/>
                <w:szCs w:val="28"/>
                <w:lang w:eastAsia="ru-RU"/>
              </w:rPr>
            </w:pPr>
            <w:r w:rsidRPr="00545EE8">
              <w:rPr>
                <w:rFonts w:eastAsia="Times New Roman" w:cs="Times New Roman"/>
                <w:color w:val="000000"/>
                <w:szCs w:val="28"/>
                <w:lang w:eastAsia="ru-RU"/>
              </w:rPr>
              <w:t>Аг. Клястицы – Хатынь- г. Минск</w:t>
            </w:r>
          </w:p>
        </w:tc>
        <w:tc>
          <w:tcPr>
            <w:tcW w:w="2410"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История Беларуси</w:t>
            </w:r>
          </w:p>
        </w:tc>
        <w:tc>
          <w:tcPr>
            <w:tcW w:w="2016" w:type="dxa"/>
            <w:tcBorders>
              <w:top w:val="nil"/>
              <w:left w:val="nil"/>
              <w:bottom w:val="single" w:sz="4" w:space="0" w:color="auto"/>
              <w:right w:val="single" w:sz="4" w:space="0" w:color="auto"/>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8-10</w:t>
            </w:r>
            <w:r w:rsidR="002945ED">
              <w:rPr>
                <w:rFonts w:eastAsia="Times New Roman" w:cs="Times New Roman"/>
                <w:color w:val="000000"/>
                <w:szCs w:val="28"/>
                <w:lang w:eastAsia="ru-RU"/>
              </w:rPr>
              <w:t xml:space="preserve"> классы</w:t>
            </w:r>
          </w:p>
        </w:tc>
      </w:tr>
      <w:tr w:rsidR="002945ED" w:rsidRPr="000B1CD1" w:rsidTr="002945ED">
        <w:trPr>
          <w:trHeight w:val="409"/>
          <w:jc w:val="center"/>
        </w:trPr>
        <w:tc>
          <w:tcPr>
            <w:tcW w:w="503" w:type="dxa"/>
            <w:tcBorders>
              <w:top w:val="single" w:sz="4" w:space="0" w:color="auto"/>
              <w:left w:val="single" w:sz="4" w:space="0" w:color="auto"/>
              <w:bottom w:val="single" w:sz="4" w:space="0" w:color="auto"/>
            </w:tcBorders>
            <w:shd w:val="clear" w:color="auto" w:fill="FFFFFF"/>
          </w:tcPr>
          <w:p w:rsidR="00A734F5" w:rsidRDefault="00A734F5" w:rsidP="00A734F5">
            <w:pPr>
              <w:jc w:val="center"/>
            </w:pPr>
            <w:r>
              <w:t>6</w:t>
            </w:r>
          </w:p>
        </w:tc>
        <w:tc>
          <w:tcPr>
            <w:tcW w:w="2457"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Исторические места г.п. Россоны</w:t>
            </w:r>
          </w:p>
        </w:tc>
        <w:tc>
          <w:tcPr>
            <w:tcW w:w="1656"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пешеходная</w:t>
            </w:r>
          </w:p>
        </w:tc>
        <w:tc>
          <w:tcPr>
            <w:tcW w:w="5585"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rPr>
                <w:rFonts w:eastAsia="Times New Roman" w:cs="Times New Roman"/>
                <w:color w:val="000000"/>
                <w:szCs w:val="28"/>
                <w:lang w:eastAsia="ru-RU"/>
              </w:rPr>
            </w:pPr>
            <w:r w:rsidRPr="00545EE8">
              <w:rPr>
                <w:rFonts w:eastAsia="Times New Roman" w:cs="Times New Roman"/>
                <w:color w:val="000000"/>
                <w:szCs w:val="28"/>
                <w:lang w:eastAsia="ru-RU"/>
              </w:rPr>
              <w:t>улицы гп Россоны</w:t>
            </w:r>
          </w:p>
        </w:tc>
        <w:tc>
          <w:tcPr>
            <w:tcW w:w="2410"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История Беларуси</w:t>
            </w:r>
          </w:p>
        </w:tc>
        <w:tc>
          <w:tcPr>
            <w:tcW w:w="2016" w:type="dxa"/>
            <w:tcBorders>
              <w:top w:val="nil"/>
              <w:left w:val="nil"/>
              <w:bottom w:val="single" w:sz="4" w:space="0" w:color="auto"/>
              <w:right w:val="single" w:sz="4" w:space="0" w:color="auto"/>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6-9</w:t>
            </w:r>
            <w:r w:rsidR="002945ED">
              <w:rPr>
                <w:rFonts w:eastAsia="Times New Roman" w:cs="Times New Roman"/>
                <w:color w:val="000000"/>
                <w:szCs w:val="28"/>
                <w:lang w:eastAsia="ru-RU"/>
              </w:rPr>
              <w:t xml:space="preserve"> классы</w:t>
            </w:r>
          </w:p>
        </w:tc>
      </w:tr>
      <w:tr w:rsidR="002945ED" w:rsidRPr="000B1CD1" w:rsidTr="002945ED">
        <w:trPr>
          <w:trHeight w:val="409"/>
          <w:jc w:val="center"/>
        </w:trPr>
        <w:tc>
          <w:tcPr>
            <w:tcW w:w="503" w:type="dxa"/>
            <w:tcBorders>
              <w:top w:val="single" w:sz="4" w:space="0" w:color="auto"/>
              <w:left w:val="single" w:sz="4" w:space="0" w:color="auto"/>
              <w:bottom w:val="single" w:sz="4" w:space="0" w:color="auto"/>
            </w:tcBorders>
            <w:shd w:val="clear" w:color="auto" w:fill="FFFFFF"/>
          </w:tcPr>
          <w:p w:rsidR="00A734F5" w:rsidRDefault="00A734F5" w:rsidP="00A734F5">
            <w:pPr>
              <w:jc w:val="center"/>
            </w:pPr>
            <w:r>
              <w:t>7</w:t>
            </w:r>
          </w:p>
        </w:tc>
        <w:tc>
          <w:tcPr>
            <w:tcW w:w="2457"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К истокам книгопечатания</w:t>
            </w:r>
          </w:p>
        </w:tc>
        <w:tc>
          <w:tcPr>
            <w:tcW w:w="1656"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автобусная</w:t>
            </w:r>
          </w:p>
        </w:tc>
        <w:tc>
          <w:tcPr>
            <w:tcW w:w="5585"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rPr>
                <w:rFonts w:eastAsia="Times New Roman" w:cs="Times New Roman"/>
                <w:color w:val="000000"/>
                <w:szCs w:val="28"/>
                <w:lang w:eastAsia="ru-RU"/>
              </w:rPr>
            </w:pPr>
            <w:r w:rsidRPr="00545EE8">
              <w:rPr>
                <w:rFonts w:eastAsia="Times New Roman" w:cs="Times New Roman"/>
                <w:color w:val="000000"/>
                <w:szCs w:val="28"/>
                <w:lang w:eastAsia="ru-RU"/>
              </w:rPr>
              <w:t xml:space="preserve">Аг. Клястицы-г. Полоцк </w:t>
            </w:r>
          </w:p>
        </w:tc>
        <w:tc>
          <w:tcPr>
            <w:tcW w:w="2410" w:type="dxa"/>
            <w:tcBorders>
              <w:top w:val="single" w:sz="4" w:space="0" w:color="auto"/>
              <w:left w:val="nil"/>
              <w:bottom w:val="single" w:sz="4" w:space="0" w:color="auto"/>
              <w:right w:val="single" w:sz="4" w:space="0" w:color="000000"/>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Белорусская литература</w:t>
            </w:r>
          </w:p>
        </w:tc>
        <w:tc>
          <w:tcPr>
            <w:tcW w:w="2016" w:type="dxa"/>
            <w:tcBorders>
              <w:top w:val="nil"/>
              <w:left w:val="nil"/>
              <w:bottom w:val="single" w:sz="4" w:space="0" w:color="auto"/>
              <w:right w:val="single" w:sz="4" w:space="0" w:color="auto"/>
            </w:tcBorders>
            <w:shd w:val="clear" w:color="auto" w:fill="auto"/>
            <w:vAlign w:val="center"/>
          </w:tcPr>
          <w:p w:rsidR="00A734F5" w:rsidRPr="00545EE8" w:rsidRDefault="00A734F5" w:rsidP="00A734F5">
            <w:pPr>
              <w:jc w:val="center"/>
              <w:rPr>
                <w:rFonts w:eastAsia="Times New Roman" w:cs="Times New Roman"/>
                <w:color w:val="000000"/>
                <w:szCs w:val="28"/>
                <w:lang w:eastAsia="ru-RU"/>
              </w:rPr>
            </w:pPr>
            <w:r w:rsidRPr="00545EE8">
              <w:rPr>
                <w:rFonts w:eastAsia="Times New Roman" w:cs="Times New Roman"/>
                <w:color w:val="000000"/>
                <w:szCs w:val="28"/>
                <w:lang w:eastAsia="ru-RU"/>
              </w:rPr>
              <w:t>6-8</w:t>
            </w:r>
            <w:r w:rsidR="002945ED">
              <w:rPr>
                <w:rFonts w:eastAsia="Times New Roman" w:cs="Times New Roman"/>
                <w:color w:val="000000"/>
                <w:szCs w:val="28"/>
                <w:lang w:eastAsia="ru-RU"/>
              </w:rPr>
              <w:t xml:space="preserve"> классы</w:t>
            </w:r>
          </w:p>
        </w:tc>
      </w:tr>
    </w:tbl>
    <w:p w:rsidR="00A734F5" w:rsidRDefault="00A734F5" w:rsidP="00A734F5">
      <w:pPr>
        <w:jc w:val="center"/>
      </w:pPr>
    </w:p>
    <w:sectPr w:rsidR="00A734F5" w:rsidSect="00A734F5">
      <w:pgSz w:w="16838" w:h="11906" w:orient="landscape"/>
      <w:pgMar w:top="1701" w:right="820"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D0" w:rsidRDefault="00345ED0" w:rsidP="00545EE8">
      <w:r>
        <w:separator/>
      </w:r>
    </w:p>
  </w:endnote>
  <w:endnote w:type="continuationSeparator" w:id="0">
    <w:p w:rsidR="00345ED0" w:rsidRDefault="00345ED0" w:rsidP="0054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D0" w:rsidRDefault="00345ED0" w:rsidP="00545EE8">
      <w:r>
        <w:separator/>
      </w:r>
    </w:p>
  </w:footnote>
  <w:footnote w:type="continuationSeparator" w:id="0">
    <w:p w:rsidR="00345ED0" w:rsidRDefault="00345ED0" w:rsidP="00545E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45EA"/>
    <w:multiLevelType w:val="hybridMultilevel"/>
    <w:tmpl w:val="68E46420"/>
    <w:lvl w:ilvl="0" w:tplc="5526F55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CE3A35"/>
    <w:multiLevelType w:val="hybridMultilevel"/>
    <w:tmpl w:val="1EC82E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E8"/>
    <w:rsid w:val="002945ED"/>
    <w:rsid w:val="00345ED0"/>
    <w:rsid w:val="00545EE8"/>
    <w:rsid w:val="005F1475"/>
    <w:rsid w:val="00A734F5"/>
    <w:rsid w:val="00B5077C"/>
    <w:rsid w:val="00F33D4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FEE4"/>
  <w15:chartTrackingRefBased/>
  <w15:docId w15:val="{ACAA99F7-8854-4A06-9541-3DDDEB6B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EE8"/>
    <w:pPr>
      <w:tabs>
        <w:tab w:val="center" w:pos="4677"/>
        <w:tab w:val="right" w:pos="9355"/>
      </w:tabs>
    </w:pPr>
  </w:style>
  <w:style w:type="character" w:customStyle="1" w:styleId="a4">
    <w:name w:val="Верхний колонтитул Знак"/>
    <w:basedOn w:val="a0"/>
    <w:link w:val="a3"/>
    <w:uiPriority w:val="99"/>
    <w:rsid w:val="00545EE8"/>
  </w:style>
  <w:style w:type="paragraph" w:styleId="a5">
    <w:name w:val="footer"/>
    <w:basedOn w:val="a"/>
    <w:link w:val="a6"/>
    <w:uiPriority w:val="99"/>
    <w:unhideWhenUsed/>
    <w:rsid w:val="00545EE8"/>
    <w:pPr>
      <w:tabs>
        <w:tab w:val="center" w:pos="4677"/>
        <w:tab w:val="right" w:pos="9355"/>
      </w:tabs>
    </w:pPr>
  </w:style>
  <w:style w:type="character" w:customStyle="1" w:styleId="a6">
    <w:name w:val="Нижний колонтитул Знак"/>
    <w:basedOn w:val="a0"/>
    <w:link w:val="a5"/>
    <w:uiPriority w:val="99"/>
    <w:rsid w:val="00545EE8"/>
  </w:style>
  <w:style w:type="table" w:styleId="a7">
    <w:name w:val="Table Grid"/>
    <w:basedOn w:val="a1"/>
    <w:uiPriority w:val="39"/>
    <w:rsid w:val="00B5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0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MK2</dc:creator>
  <cp:keywords/>
  <dc:description/>
  <cp:lastModifiedBy>MK2</cp:lastModifiedBy>
  <cp:revision>2</cp:revision>
  <dcterms:created xsi:type="dcterms:W3CDTF">2022-09-28T09:11:00Z</dcterms:created>
  <dcterms:modified xsi:type="dcterms:W3CDTF">2022-09-29T06:38:00Z</dcterms:modified>
</cp:coreProperties>
</file>